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7235" w14:textId="77777777" w:rsidR="00C07D01" w:rsidRPr="00241F9C" w:rsidRDefault="00C07D01" w:rsidP="00C07D01">
      <w:pPr>
        <w:spacing w:after="120"/>
        <w:jc w:val="center"/>
        <w:rPr>
          <w:rFonts w:ascii="Arial Black" w:hAnsi="Arial Black"/>
          <w:sz w:val="32"/>
          <w:szCs w:val="32"/>
        </w:rPr>
      </w:pPr>
      <w:r w:rsidRPr="00241F9C">
        <w:rPr>
          <w:rFonts w:ascii="Arial Black" w:hAnsi="Arial Black"/>
          <w:sz w:val="32"/>
          <w:szCs w:val="32"/>
        </w:rPr>
        <w:t>Wrongful dismissal questionnaire</w:t>
      </w:r>
    </w:p>
    <w:p w14:paraId="48293E75" w14:textId="77777777" w:rsidR="00C07D01" w:rsidRDefault="00C07D01" w:rsidP="00C07D01">
      <w:pPr>
        <w:pStyle w:val="BodyText"/>
        <w:tabs>
          <w:tab w:val="left" w:pos="1701"/>
          <w:tab w:val="right" w:leader="underscore" w:pos="9639"/>
        </w:tabs>
        <w:rPr>
          <w:b/>
        </w:rPr>
      </w:pPr>
    </w:p>
    <w:p w14:paraId="714DFB39" w14:textId="77777777" w:rsidR="00C07D01" w:rsidRPr="00BA1FBA" w:rsidRDefault="00C07D01" w:rsidP="00C07D01">
      <w:pPr>
        <w:pStyle w:val="BodyText"/>
        <w:tabs>
          <w:tab w:val="left" w:pos="1701"/>
          <w:tab w:val="right" w:leader="underscore" w:pos="9639"/>
        </w:tabs>
        <w:rPr>
          <w:b/>
        </w:rPr>
      </w:pPr>
      <w:r w:rsidRPr="00BA1FBA">
        <w:rPr>
          <w:b/>
        </w:rPr>
        <w:t>Taxpayer’s name</w:t>
      </w:r>
      <w:r w:rsidRPr="00BA1FBA">
        <w:rPr>
          <w:b/>
        </w:rPr>
        <w:tab/>
      </w:r>
      <w:r w:rsidRPr="00BA1FBA">
        <w:rPr>
          <w:b/>
        </w:rPr>
        <w:tab/>
      </w:r>
    </w:p>
    <w:p w14:paraId="57ABA90D" w14:textId="77777777" w:rsidR="00C07D01" w:rsidRPr="00BA1FBA" w:rsidRDefault="00C07D01" w:rsidP="00C07D01">
      <w:pPr>
        <w:pStyle w:val="BodyText"/>
        <w:tabs>
          <w:tab w:val="left" w:pos="1701"/>
          <w:tab w:val="right" w:leader="underscore" w:pos="9639"/>
        </w:tabs>
        <w:rPr>
          <w:b/>
        </w:rPr>
      </w:pPr>
      <w:r w:rsidRPr="00BA1FBA">
        <w:rPr>
          <w:b/>
        </w:rPr>
        <w:t>Tax file number</w:t>
      </w:r>
      <w:r w:rsidRPr="00BA1FBA">
        <w:rPr>
          <w:b/>
        </w:rPr>
        <w:tab/>
      </w:r>
      <w:r w:rsidRPr="00BA1FBA">
        <w:rPr>
          <w:b/>
        </w:rPr>
        <w:tab/>
      </w:r>
    </w:p>
    <w:p w14:paraId="6F812E90" w14:textId="77777777" w:rsidR="00C07D01" w:rsidRPr="00BA1FBA" w:rsidRDefault="00C07D01" w:rsidP="00C07D01">
      <w:pPr>
        <w:pStyle w:val="BodyText"/>
        <w:tabs>
          <w:tab w:val="left" w:pos="1701"/>
          <w:tab w:val="right" w:leader="underscore" w:pos="9639"/>
        </w:tabs>
        <w:rPr>
          <w:b/>
        </w:rPr>
      </w:pPr>
      <w:r w:rsidRPr="00BA1FBA">
        <w:rPr>
          <w:b/>
        </w:rPr>
        <w:t xml:space="preserve">Year </w:t>
      </w:r>
      <w:proofErr w:type="gramStart"/>
      <w:r w:rsidRPr="00BA1FBA">
        <w:rPr>
          <w:b/>
        </w:rPr>
        <w:t>ended</w:t>
      </w:r>
      <w:proofErr w:type="gramEnd"/>
      <w:r w:rsidRPr="00BA1FBA">
        <w:rPr>
          <w:b/>
        </w:rPr>
        <w:tab/>
      </w:r>
      <w:r w:rsidRPr="00BA1FBA">
        <w:rPr>
          <w:b/>
        </w:rPr>
        <w:tab/>
      </w:r>
    </w:p>
    <w:p w14:paraId="49E43828" w14:textId="77777777" w:rsidR="00C07D01" w:rsidRPr="00BA1FBA" w:rsidRDefault="00C07D01" w:rsidP="00C07D01">
      <w:pPr>
        <w:pStyle w:val="BodyText"/>
        <w:tabs>
          <w:tab w:val="left" w:pos="1701"/>
          <w:tab w:val="right" w:leader="underscore" w:pos="9639"/>
        </w:tabs>
        <w:rPr>
          <w:b/>
        </w:rPr>
      </w:pPr>
      <w:r w:rsidRPr="00BA1FBA">
        <w:rPr>
          <w:b/>
        </w:rPr>
        <w:t>Address</w:t>
      </w:r>
      <w:r w:rsidRPr="00BA1FBA">
        <w:rPr>
          <w:b/>
        </w:rPr>
        <w:tab/>
      </w:r>
      <w:r w:rsidRPr="00BA1FBA">
        <w:rPr>
          <w:b/>
        </w:rPr>
        <w:tab/>
      </w:r>
    </w:p>
    <w:p w14:paraId="534B3B75" w14:textId="77777777" w:rsidR="00C07D01" w:rsidRDefault="00C07D01" w:rsidP="00C07D01">
      <w:pPr>
        <w:pStyle w:val="BodyText"/>
        <w:tabs>
          <w:tab w:val="left" w:pos="1701"/>
          <w:tab w:val="right" w:leader="underscore" w:pos="9639"/>
        </w:tabs>
      </w:pPr>
    </w:p>
    <w:p w14:paraId="0834EB0C" w14:textId="77777777" w:rsidR="00C07D01" w:rsidRPr="00CA59BE" w:rsidRDefault="00C07D01" w:rsidP="00C07D01">
      <w:pPr>
        <w:pStyle w:val="NumberedPoints"/>
        <w:numPr>
          <w:ilvl w:val="0"/>
          <w:numId w:val="0"/>
        </w:numPr>
        <w:tabs>
          <w:tab w:val="left" w:pos="426"/>
        </w:tabs>
        <w:spacing w:after="0"/>
      </w:pPr>
      <w:r>
        <w:t xml:space="preserve">1.   Did </w:t>
      </w:r>
      <w:r w:rsidRPr="00CA59BE">
        <w:t xml:space="preserve">you receive any compensation for being wrongfully dismissed </w:t>
      </w:r>
    </w:p>
    <w:p w14:paraId="7129E247" w14:textId="77777777" w:rsidR="00C07D01" w:rsidRDefault="00C07D01" w:rsidP="00C07D01">
      <w:pPr>
        <w:pStyle w:val="NumberedPoints"/>
        <w:numPr>
          <w:ilvl w:val="0"/>
          <w:numId w:val="0"/>
        </w:numPr>
        <w:tabs>
          <w:tab w:val="left" w:pos="426"/>
          <w:tab w:val="right" w:pos="9639"/>
        </w:tabs>
        <w:ind w:firstLine="360"/>
      </w:pPr>
      <w:r>
        <w:t>during the</w:t>
      </w:r>
      <w:r w:rsidRPr="00CA59BE">
        <w:t xml:space="preserve"> income</w:t>
      </w:r>
      <w:r>
        <w:t xml:space="preserve"> year?</w:t>
      </w:r>
      <w:r>
        <w:tab/>
      </w:r>
      <w:r w:rsidRPr="00187E7A">
        <w:rPr>
          <w:b/>
        </w:rPr>
        <w:t>YES/NO</w:t>
      </w:r>
    </w:p>
    <w:p w14:paraId="6EDAC376" w14:textId="77777777" w:rsidR="00C07D01" w:rsidRDefault="00C07D01" w:rsidP="00C07D01">
      <w:pPr>
        <w:pStyle w:val="BodyText"/>
        <w:ind w:left="360"/>
      </w:pPr>
      <w:r>
        <w:t>If no, you do not have to complete the remainder of this questionnaire.</w:t>
      </w:r>
    </w:p>
    <w:p w14:paraId="598987DE" w14:textId="77777777" w:rsidR="00C07D01" w:rsidRDefault="00C07D01" w:rsidP="00C07D01">
      <w:pPr>
        <w:pStyle w:val="NumberedPoints"/>
        <w:numPr>
          <w:ilvl w:val="0"/>
          <w:numId w:val="0"/>
        </w:numPr>
        <w:tabs>
          <w:tab w:val="left" w:pos="426"/>
        </w:tabs>
      </w:pPr>
      <w:r>
        <w:t>2.</w:t>
      </w:r>
      <w:r>
        <w:tab/>
        <w:t>What was this compensation for?</w:t>
      </w:r>
    </w:p>
    <w:p w14:paraId="0C2E2F2F" w14:textId="77777777" w:rsidR="00C07D01" w:rsidRDefault="00C07D01" w:rsidP="00C07D01">
      <w:pPr>
        <w:pStyle w:val="AlphaPoints"/>
        <w:numPr>
          <w:ilvl w:val="0"/>
          <w:numId w:val="4"/>
        </w:numPr>
        <w:tabs>
          <w:tab w:val="clear" w:pos="360"/>
          <w:tab w:val="num" w:pos="717"/>
          <w:tab w:val="right" w:pos="9639"/>
        </w:tabs>
        <w:spacing w:after="120"/>
        <w:ind w:left="714" w:hanging="357"/>
      </w:pPr>
      <w:r>
        <w:t xml:space="preserve">salary/wages </w:t>
      </w:r>
      <w:r>
        <w:tab/>
      </w:r>
      <w:r w:rsidRPr="00727026">
        <w:rPr>
          <w:b/>
        </w:rPr>
        <w:t>YES/NO</w:t>
      </w:r>
    </w:p>
    <w:p w14:paraId="62D4E840" w14:textId="77777777" w:rsidR="00C07D01" w:rsidRDefault="00C07D01" w:rsidP="00C07D01">
      <w:pPr>
        <w:pStyle w:val="AlphaPoints"/>
        <w:tabs>
          <w:tab w:val="clear" w:pos="360"/>
          <w:tab w:val="num" w:pos="717"/>
          <w:tab w:val="right" w:pos="9639"/>
        </w:tabs>
        <w:spacing w:after="120"/>
        <w:ind w:left="714" w:hanging="357"/>
      </w:pPr>
      <w:r>
        <w:t xml:space="preserve">holiday pay </w:t>
      </w:r>
      <w:r>
        <w:tab/>
      </w:r>
      <w:r w:rsidRPr="00727026">
        <w:rPr>
          <w:b/>
        </w:rPr>
        <w:t>YES/NO</w:t>
      </w:r>
    </w:p>
    <w:p w14:paraId="1CDED8B6" w14:textId="77777777" w:rsidR="00C07D01" w:rsidRDefault="00C07D01" w:rsidP="00C07D01">
      <w:pPr>
        <w:pStyle w:val="AlphaPoints"/>
        <w:tabs>
          <w:tab w:val="clear" w:pos="360"/>
          <w:tab w:val="num" w:pos="717"/>
          <w:tab w:val="right" w:pos="9639"/>
        </w:tabs>
        <w:spacing w:after="120"/>
        <w:ind w:left="714" w:hanging="357"/>
      </w:pPr>
      <w:r>
        <w:t xml:space="preserve">long service </w:t>
      </w:r>
      <w:proofErr w:type="gramStart"/>
      <w:r>
        <w:t>leave</w:t>
      </w:r>
      <w:proofErr w:type="gramEnd"/>
      <w:r>
        <w:tab/>
      </w:r>
      <w:r w:rsidRPr="00727026">
        <w:rPr>
          <w:b/>
        </w:rPr>
        <w:t>YES/NO</w:t>
      </w:r>
    </w:p>
    <w:p w14:paraId="2C2C8274" w14:textId="77777777" w:rsidR="00C07D01" w:rsidRDefault="00C07D01" w:rsidP="00C07D01">
      <w:pPr>
        <w:pStyle w:val="AlphaPoints"/>
        <w:tabs>
          <w:tab w:val="clear" w:pos="360"/>
          <w:tab w:val="num" w:pos="717"/>
          <w:tab w:val="right" w:pos="9639"/>
        </w:tabs>
        <w:spacing w:after="120"/>
        <w:ind w:left="714" w:hanging="357"/>
      </w:pPr>
      <w:r>
        <w:t>damages for wrongful dismissal</w:t>
      </w:r>
      <w:r>
        <w:tab/>
      </w:r>
      <w:r w:rsidRPr="00727026">
        <w:rPr>
          <w:b/>
        </w:rPr>
        <w:t>YES/NO</w:t>
      </w:r>
    </w:p>
    <w:p w14:paraId="429568CB" w14:textId="77777777" w:rsidR="00C07D01" w:rsidRDefault="00C07D01" w:rsidP="00C07D01">
      <w:pPr>
        <w:pStyle w:val="AlphaPoints"/>
        <w:tabs>
          <w:tab w:val="clear" w:pos="360"/>
          <w:tab w:val="num" w:pos="717"/>
          <w:tab w:val="right" w:pos="9639"/>
        </w:tabs>
        <w:spacing w:after="120"/>
        <w:ind w:left="714" w:hanging="357"/>
      </w:pPr>
      <w:r>
        <w:t>interest</w:t>
      </w:r>
      <w:r>
        <w:tab/>
      </w:r>
      <w:r w:rsidRPr="00727026">
        <w:rPr>
          <w:b/>
        </w:rPr>
        <w:t>YES/NO</w:t>
      </w:r>
    </w:p>
    <w:p w14:paraId="78E2069D" w14:textId="77777777" w:rsidR="00C07D01" w:rsidRDefault="00C07D01" w:rsidP="00C07D01">
      <w:pPr>
        <w:pStyle w:val="AlphaPoints"/>
        <w:tabs>
          <w:tab w:val="clear" w:pos="360"/>
          <w:tab w:val="num" w:pos="717"/>
          <w:tab w:val="right" w:pos="9639"/>
        </w:tabs>
        <w:spacing w:after="120"/>
        <w:ind w:left="714" w:hanging="357"/>
      </w:pPr>
      <w:r>
        <w:t xml:space="preserve">other, please </w:t>
      </w:r>
      <w:proofErr w:type="gramStart"/>
      <w:r>
        <w:t>specify:*</w:t>
      </w:r>
      <w:proofErr w:type="gramEnd"/>
      <w:r>
        <w:tab/>
      </w:r>
      <w:r w:rsidRPr="00727026">
        <w:rPr>
          <w:b/>
        </w:rPr>
        <w:t>YES/NO</w:t>
      </w:r>
    </w:p>
    <w:p w14:paraId="1224B132" w14:textId="77777777" w:rsidR="00C07D01" w:rsidRDefault="00C07D01" w:rsidP="00C07D01">
      <w:pPr>
        <w:pStyle w:val="BodyText"/>
        <w:tabs>
          <w:tab w:val="left" w:pos="426"/>
          <w:tab w:val="right" w:leader="underscore" w:pos="6379"/>
        </w:tabs>
        <w:ind w:left="360"/>
      </w:pPr>
      <w:r>
        <w:tab/>
      </w:r>
      <w:r>
        <w:tab/>
      </w:r>
    </w:p>
    <w:p w14:paraId="24AE7DE4" w14:textId="77777777" w:rsidR="00C07D01" w:rsidRDefault="00C07D01" w:rsidP="00C07D01">
      <w:pPr>
        <w:pStyle w:val="BodyText"/>
        <w:tabs>
          <w:tab w:val="left" w:pos="426"/>
          <w:tab w:val="right" w:leader="underscore" w:pos="6379"/>
        </w:tabs>
      </w:pPr>
      <w:r>
        <w:tab/>
      </w:r>
      <w:r>
        <w:tab/>
      </w:r>
    </w:p>
    <w:p w14:paraId="55206C8B" w14:textId="77777777" w:rsidR="00C07D01" w:rsidRDefault="00C07D01" w:rsidP="00C07D01">
      <w:pPr>
        <w:pStyle w:val="BodyText"/>
        <w:tabs>
          <w:tab w:val="left" w:pos="426"/>
          <w:tab w:val="right" w:leader="underscore" w:pos="6379"/>
        </w:tabs>
      </w:pPr>
      <w:r>
        <w:tab/>
      </w:r>
      <w:r>
        <w:tab/>
      </w:r>
      <w:r>
        <w:tab/>
      </w:r>
      <w:r>
        <w:tab/>
      </w:r>
    </w:p>
    <w:p w14:paraId="57F0ECBB" w14:textId="77777777" w:rsidR="00C07D01" w:rsidRDefault="00C07D01" w:rsidP="00C07D01">
      <w:pPr>
        <w:pStyle w:val="Note"/>
        <w:spacing w:after="0"/>
        <w:ind w:left="641"/>
      </w:pPr>
      <w:r>
        <w:t>* If you answered yes to “other” at item (f) above, please list what you</w:t>
      </w:r>
    </w:p>
    <w:p w14:paraId="50B6B2C6" w14:textId="77777777" w:rsidR="00C07D01" w:rsidRDefault="00C07D01" w:rsidP="00C07D01">
      <w:pPr>
        <w:pStyle w:val="Note"/>
        <w:ind w:left="644"/>
      </w:pPr>
      <w:r>
        <w:t xml:space="preserve">  believe the compensation payment is for.</w:t>
      </w:r>
    </w:p>
    <w:p w14:paraId="0BF544E7" w14:textId="77777777" w:rsidR="00C07D01" w:rsidRDefault="00C07D01" w:rsidP="00C07D01">
      <w:pPr>
        <w:pStyle w:val="NumberedPoints"/>
        <w:numPr>
          <w:ilvl w:val="0"/>
          <w:numId w:val="5"/>
        </w:numPr>
        <w:spacing w:after="0"/>
        <w:ind w:left="357" w:hanging="357"/>
      </w:pPr>
      <w:r>
        <w:t>Did you receive an income statement or payment summary and/or an ETP income statement or payment summary(s) for this payment?</w:t>
      </w:r>
      <w:r w:rsidRPr="0056035A">
        <w:rPr>
          <w:b/>
        </w:rPr>
        <w:t xml:space="preserve"> </w:t>
      </w:r>
      <w:r w:rsidRPr="0056035A">
        <w:rPr>
          <w:b/>
        </w:rPr>
        <w:tab/>
      </w:r>
      <w:r>
        <w:rPr>
          <w:b/>
        </w:rPr>
        <w:tab/>
      </w:r>
      <w:r>
        <w:rPr>
          <w:b/>
        </w:rPr>
        <w:tab/>
      </w:r>
      <w:r>
        <w:rPr>
          <w:b/>
        </w:rPr>
        <w:tab/>
      </w:r>
      <w:r>
        <w:rPr>
          <w:b/>
        </w:rPr>
        <w:tab/>
      </w:r>
      <w:r>
        <w:rPr>
          <w:b/>
        </w:rPr>
        <w:tab/>
      </w:r>
      <w:r>
        <w:rPr>
          <w:b/>
        </w:rPr>
        <w:tab/>
        <w:t xml:space="preserve">   </w:t>
      </w:r>
      <w:r w:rsidRPr="0056035A">
        <w:rPr>
          <w:b/>
        </w:rPr>
        <w:t>YES/NO</w:t>
      </w:r>
    </w:p>
    <w:p w14:paraId="5B6105C4" w14:textId="77777777" w:rsidR="00C07D01" w:rsidRDefault="00C07D01" w:rsidP="00C07D01">
      <w:pPr>
        <w:pStyle w:val="BodyText"/>
        <w:spacing w:after="0"/>
        <w:ind w:left="357"/>
      </w:pPr>
    </w:p>
    <w:p w14:paraId="342724B8" w14:textId="77777777" w:rsidR="00C07D01" w:rsidRDefault="00C07D01" w:rsidP="00C07D01">
      <w:pPr>
        <w:pStyle w:val="BodyText"/>
        <w:spacing w:after="0"/>
        <w:ind w:left="357"/>
      </w:pPr>
      <w:r>
        <w:t xml:space="preserve">If not, can you provide supporting documentation which </w:t>
      </w:r>
      <w:proofErr w:type="gramStart"/>
      <w:r>
        <w:t>explains</w:t>
      </w:r>
      <w:proofErr w:type="gramEnd"/>
      <w:r>
        <w:t xml:space="preserve"> </w:t>
      </w:r>
    </w:p>
    <w:p w14:paraId="5CB86BA0" w14:textId="77777777" w:rsidR="00C07D01" w:rsidRDefault="00C07D01" w:rsidP="00C07D01">
      <w:pPr>
        <w:pStyle w:val="BodyText"/>
        <w:tabs>
          <w:tab w:val="right" w:pos="9639"/>
        </w:tabs>
        <w:ind w:left="360"/>
      </w:pPr>
      <w:r>
        <w:t xml:space="preserve">the nature of the payments you </w:t>
      </w:r>
      <w:proofErr w:type="gramStart"/>
      <w:r>
        <w:t>received?</w:t>
      </w:r>
      <w:proofErr w:type="gramEnd"/>
      <w:r>
        <w:tab/>
      </w:r>
      <w:r w:rsidRPr="00727026">
        <w:rPr>
          <w:b/>
        </w:rPr>
        <w:t>YES/NO</w:t>
      </w:r>
    </w:p>
    <w:p w14:paraId="2A05CF97" w14:textId="77777777" w:rsidR="00C07D01" w:rsidRDefault="00C07D01" w:rsidP="00C07D01">
      <w:pPr>
        <w:pStyle w:val="BodyText"/>
        <w:ind w:left="360"/>
      </w:pPr>
      <w:r>
        <w:t>If yes, please provide a description:</w:t>
      </w:r>
    </w:p>
    <w:p w14:paraId="3BF98E00" w14:textId="77777777" w:rsidR="00C07D01" w:rsidRDefault="00C07D01" w:rsidP="00C07D01">
      <w:pPr>
        <w:pStyle w:val="BodyText"/>
        <w:tabs>
          <w:tab w:val="right" w:leader="underscore" w:pos="6379"/>
        </w:tabs>
        <w:ind w:left="360"/>
      </w:pPr>
      <w:bookmarkStart w:id="0" w:name="OLE_LINK1"/>
      <w:r>
        <w:tab/>
      </w:r>
    </w:p>
    <w:p w14:paraId="6FC96E0A" w14:textId="77777777" w:rsidR="00C07D01" w:rsidRDefault="00C07D01" w:rsidP="00C07D01">
      <w:pPr>
        <w:pStyle w:val="BodyText"/>
        <w:tabs>
          <w:tab w:val="right" w:leader="underscore" w:pos="6379"/>
        </w:tabs>
        <w:ind w:left="360"/>
      </w:pPr>
      <w:r>
        <w:tab/>
      </w:r>
    </w:p>
    <w:p w14:paraId="1D8F5FE2" w14:textId="77777777" w:rsidR="00C07D01" w:rsidRDefault="00C07D01" w:rsidP="00C07D01">
      <w:pPr>
        <w:pStyle w:val="BodyText"/>
        <w:tabs>
          <w:tab w:val="right" w:leader="underscore" w:pos="6379"/>
        </w:tabs>
        <w:ind w:left="360"/>
      </w:pPr>
      <w:r>
        <w:tab/>
      </w:r>
      <w:r>
        <w:tab/>
      </w:r>
      <w:bookmarkEnd w:id="0"/>
      <w:r>
        <w:tab/>
      </w:r>
    </w:p>
    <w:p w14:paraId="205E2A75" w14:textId="77777777" w:rsidR="00C07D01" w:rsidRDefault="00C07D01" w:rsidP="00C07D01">
      <w:pPr>
        <w:pStyle w:val="BodyText"/>
      </w:pPr>
      <w:r>
        <w:tab/>
      </w:r>
      <w:r>
        <w:tab/>
      </w:r>
    </w:p>
    <w:p w14:paraId="578F9DAC" w14:textId="77777777" w:rsidR="00C07D01" w:rsidRDefault="00C07D01" w:rsidP="00C07D01">
      <w:pPr>
        <w:pStyle w:val="NumberedPoints"/>
        <w:tabs>
          <w:tab w:val="left" w:pos="9356"/>
        </w:tabs>
        <w:spacing w:after="0"/>
        <w:ind w:left="357" w:hanging="357"/>
      </w:pPr>
      <w:r>
        <w:t xml:space="preserve">Did you incur any legal or other expenses in connection with the </w:t>
      </w:r>
    </w:p>
    <w:p w14:paraId="3BA0C127" w14:textId="77777777" w:rsidR="00C07D01" w:rsidRDefault="00C07D01" w:rsidP="00C07D01">
      <w:pPr>
        <w:pStyle w:val="BodyText"/>
        <w:tabs>
          <w:tab w:val="right" w:pos="9639"/>
        </w:tabs>
        <w:ind w:firstLine="360"/>
      </w:pPr>
      <w:r>
        <w:t xml:space="preserve">wrongful dismissal payment? </w:t>
      </w:r>
      <w:r>
        <w:tab/>
      </w:r>
      <w:r w:rsidRPr="00727026">
        <w:rPr>
          <w:b/>
        </w:rPr>
        <w:t>YES/NO</w:t>
      </w:r>
    </w:p>
    <w:p w14:paraId="211EBDB3" w14:textId="77777777" w:rsidR="00C07D01" w:rsidRDefault="00C07D01" w:rsidP="00C07D01">
      <w:pPr>
        <w:pStyle w:val="BodyText"/>
        <w:ind w:left="360"/>
      </w:pPr>
      <w:r>
        <w:t>If yes, please provide details:</w:t>
      </w:r>
    </w:p>
    <w:p w14:paraId="33604F46" w14:textId="77777777" w:rsidR="00C07D01" w:rsidRDefault="00C07D01" w:rsidP="00C07D01">
      <w:pPr>
        <w:pStyle w:val="BodyText"/>
        <w:tabs>
          <w:tab w:val="right" w:leader="underscore" w:pos="6379"/>
        </w:tabs>
        <w:ind w:left="360"/>
      </w:pPr>
      <w:r>
        <w:tab/>
      </w:r>
      <w:r>
        <w:tab/>
      </w:r>
    </w:p>
    <w:p w14:paraId="10CE02B4" w14:textId="77777777" w:rsidR="00C07D01" w:rsidRDefault="00C07D01" w:rsidP="00C07D01">
      <w:pPr>
        <w:pStyle w:val="BodyText"/>
        <w:tabs>
          <w:tab w:val="right" w:leader="underscore" w:pos="6379"/>
        </w:tabs>
        <w:ind w:left="360"/>
      </w:pPr>
      <w:r>
        <w:tab/>
      </w:r>
    </w:p>
    <w:p w14:paraId="4A4A77CD" w14:textId="77777777" w:rsidR="00C07D01" w:rsidRDefault="00C07D01" w:rsidP="00C07D01">
      <w:pPr>
        <w:pStyle w:val="BodyText"/>
        <w:tabs>
          <w:tab w:val="right" w:leader="underscore" w:pos="6379"/>
        </w:tabs>
        <w:ind w:left="360"/>
      </w:pPr>
      <w:r>
        <w:lastRenderedPageBreak/>
        <w:tab/>
      </w:r>
    </w:p>
    <w:p w14:paraId="25E2C718" w14:textId="77777777" w:rsidR="00C07D01" w:rsidRDefault="00C07D01" w:rsidP="00C07D01">
      <w:pPr>
        <w:pStyle w:val="NumberedPoints"/>
        <w:numPr>
          <w:ilvl w:val="0"/>
          <w:numId w:val="0"/>
        </w:numPr>
        <w:spacing w:after="0"/>
      </w:pPr>
    </w:p>
    <w:p w14:paraId="07FCB279" w14:textId="77777777" w:rsidR="00C07D01" w:rsidRDefault="00C07D01" w:rsidP="00C07D01">
      <w:pPr>
        <w:pStyle w:val="NumberedPoints"/>
        <w:spacing w:after="0"/>
        <w:ind w:left="357" w:hanging="357"/>
      </w:pPr>
      <w:r>
        <w:t>If you have a solicitor’s account, does it clearly dissect the</w:t>
      </w:r>
    </w:p>
    <w:p w14:paraId="04577BC4" w14:textId="77777777" w:rsidR="00C07D01" w:rsidRDefault="00C07D01" w:rsidP="00C07D01">
      <w:pPr>
        <w:pStyle w:val="BodyText"/>
        <w:tabs>
          <w:tab w:val="right" w:pos="9639"/>
        </w:tabs>
        <w:spacing w:after="0"/>
        <w:ind w:firstLine="357"/>
      </w:pPr>
      <w:r>
        <w:t xml:space="preserve">charges as they relate to assessable and non-assessable </w:t>
      </w:r>
      <w:proofErr w:type="gramStart"/>
      <w:r>
        <w:t>payments?</w:t>
      </w:r>
      <w:proofErr w:type="gramEnd"/>
      <w:r>
        <w:tab/>
      </w:r>
      <w:r w:rsidRPr="00727026">
        <w:rPr>
          <w:b/>
        </w:rPr>
        <w:t>YES/NO</w:t>
      </w:r>
    </w:p>
    <w:p w14:paraId="2B33BD56" w14:textId="77777777" w:rsidR="00C07D01" w:rsidRDefault="00C07D01" w:rsidP="00C07D01">
      <w:pPr>
        <w:pStyle w:val="BodyText"/>
      </w:pPr>
    </w:p>
    <w:p w14:paraId="7AF34961" w14:textId="77777777" w:rsidR="00C07D01" w:rsidRDefault="00C07D01" w:rsidP="00C07D01">
      <w:pPr>
        <w:pStyle w:val="BodyText"/>
        <w:ind w:left="357"/>
      </w:pPr>
      <w:r>
        <w:t xml:space="preserve">If </w:t>
      </w:r>
      <w:r w:rsidRPr="006E581A">
        <w:rPr>
          <w:b/>
        </w:rPr>
        <w:t>yes</w:t>
      </w:r>
      <w:r>
        <w:t>, what are they?</w:t>
      </w:r>
    </w:p>
    <w:p w14:paraId="625316D5" w14:textId="77777777" w:rsidR="00C07D01" w:rsidRDefault="00C07D01" w:rsidP="00C07D01">
      <w:pPr>
        <w:pStyle w:val="BodyText"/>
        <w:tabs>
          <w:tab w:val="right" w:leader="underscore" w:pos="6379"/>
        </w:tabs>
        <w:ind w:left="360"/>
      </w:pPr>
      <w:r>
        <w:tab/>
      </w:r>
      <w:r>
        <w:tab/>
      </w:r>
    </w:p>
    <w:p w14:paraId="289FC851" w14:textId="77777777" w:rsidR="00C07D01" w:rsidRDefault="00C07D01" w:rsidP="00C07D01">
      <w:pPr>
        <w:pStyle w:val="BodyText"/>
        <w:tabs>
          <w:tab w:val="right" w:leader="underscore" w:pos="6379"/>
        </w:tabs>
        <w:ind w:left="360"/>
      </w:pPr>
      <w:r>
        <w:tab/>
      </w:r>
    </w:p>
    <w:p w14:paraId="14D48439" w14:textId="77777777" w:rsidR="00C07D01" w:rsidRDefault="00C07D01" w:rsidP="00C07D01">
      <w:pPr>
        <w:pStyle w:val="BodyText"/>
        <w:tabs>
          <w:tab w:val="right" w:leader="underscore" w:pos="6379"/>
        </w:tabs>
        <w:ind w:left="360"/>
      </w:pPr>
      <w:r>
        <w:tab/>
      </w:r>
    </w:p>
    <w:p w14:paraId="37E14C69" w14:textId="77777777" w:rsidR="00C07D01" w:rsidRDefault="00C07D01" w:rsidP="00C07D01">
      <w:pPr>
        <w:pStyle w:val="BodyText"/>
        <w:ind w:left="357"/>
      </w:pPr>
      <w:r>
        <w:t xml:space="preserve">If </w:t>
      </w:r>
      <w:r w:rsidRPr="006E581A">
        <w:rPr>
          <w:b/>
        </w:rPr>
        <w:t>not</w:t>
      </w:r>
      <w:r>
        <w:t>, you must contact your solicitor for a reasonable apportionment. Refer also to the guidelines in TD 93/29.</w:t>
      </w:r>
      <w:r>
        <w:tab/>
      </w:r>
    </w:p>
    <w:p w14:paraId="593D197B" w14:textId="77777777" w:rsidR="00C07D01" w:rsidRPr="004B002C" w:rsidRDefault="00C07D01" w:rsidP="00C07D01">
      <w:pPr>
        <w:pStyle w:val="BodyText"/>
        <w:rPr>
          <w:lang w:val="en-US"/>
        </w:rPr>
      </w:pPr>
    </w:p>
    <w:p w14:paraId="18076C83" w14:textId="77777777" w:rsidR="00C07D01" w:rsidRDefault="00C07D01" w:rsidP="00C07D01">
      <w:pPr>
        <w:pStyle w:val="Heading4"/>
      </w:pPr>
      <w:r>
        <w:t>Taxpayer’s wrongful dismissal declaration</w:t>
      </w:r>
    </w:p>
    <w:p w14:paraId="6FDA957C" w14:textId="77777777" w:rsidR="00C07D01" w:rsidRDefault="00C07D01" w:rsidP="00C07D01">
      <w:pPr>
        <w:pStyle w:val="AlphaPoints"/>
        <w:numPr>
          <w:ilvl w:val="0"/>
          <w:numId w:val="1"/>
        </w:numPr>
      </w:pPr>
      <w:r>
        <w:t xml:space="preserve">I confirm that the above details in relation to wrongful dismissal are </w:t>
      </w:r>
      <w:proofErr w:type="gramStart"/>
      <w:r>
        <w:t>correct;</w:t>
      </w:r>
      <w:proofErr w:type="gramEnd"/>
    </w:p>
    <w:p w14:paraId="2FA5A338" w14:textId="77777777" w:rsidR="00C07D01" w:rsidRDefault="00C07D01" w:rsidP="00C07D01">
      <w:pPr>
        <w:pStyle w:val="AlphaPoints"/>
        <w:numPr>
          <w:ilvl w:val="0"/>
          <w:numId w:val="1"/>
        </w:numPr>
      </w:pPr>
      <w:r>
        <w:t>My tax agent has explained to me the law as it relates to wrongful dismissal; and</w:t>
      </w:r>
    </w:p>
    <w:p w14:paraId="007367DA" w14:textId="77777777" w:rsidR="00C07D01" w:rsidRDefault="00C07D01" w:rsidP="00C07D01">
      <w:pPr>
        <w:pStyle w:val="AlphaPoints"/>
        <w:numPr>
          <w:ilvl w:val="0"/>
          <w:numId w:val="1"/>
        </w:numPr>
      </w:pPr>
      <w:r>
        <w:t xml:space="preserve">I understand that if I have any further </w:t>
      </w:r>
      <w:proofErr w:type="gramStart"/>
      <w:r>
        <w:t>queries</w:t>
      </w:r>
      <w:proofErr w:type="gramEnd"/>
      <w:r>
        <w:t xml:space="preserve"> it is my responsibility to raise them with my tax agent or request a Private Binding Ruling from the ATO.</w:t>
      </w:r>
    </w:p>
    <w:p w14:paraId="6663B4C4" w14:textId="77777777" w:rsidR="00C07D01" w:rsidRDefault="00C07D01" w:rsidP="00C07D01">
      <w:pPr>
        <w:pStyle w:val="BodyText"/>
      </w:pPr>
    </w:p>
    <w:p w14:paraId="1A1AA13E" w14:textId="77777777" w:rsidR="00C07D01" w:rsidRPr="006E581A" w:rsidRDefault="00C07D01" w:rsidP="00C07D01">
      <w:pPr>
        <w:pStyle w:val="BodyText"/>
        <w:tabs>
          <w:tab w:val="left" w:pos="851"/>
          <w:tab w:val="right" w:leader="dot" w:pos="4678"/>
        </w:tabs>
        <w:rPr>
          <w:b/>
        </w:rPr>
      </w:pPr>
      <w:r w:rsidRPr="006E581A">
        <w:rPr>
          <w:b/>
        </w:rPr>
        <w:t>Signed</w:t>
      </w:r>
      <w:r w:rsidRPr="006E581A">
        <w:rPr>
          <w:b/>
        </w:rPr>
        <w:tab/>
      </w:r>
      <w:r w:rsidRPr="006E581A">
        <w:rPr>
          <w:b/>
        </w:rPr>
        <w:tab/>
      </w:r>
    </w:p>
    <w:p w14:paraId="0AA884E5" w14:textId="77777777" w:rsidR="00C07D01" w:rsidRDefault="00C07D01" w:rsidP="00C07D01">
      <w:pPr>
        <w:pStyle w:val="BodyText"/>
        <w:tabs>
          <w:tab w:val="left" w:pos="851"/>
          <w:tab w:val="right" w:leader="dot" w:pos="4678"/>
        </w:tabs>
      </w:pPr>
    </w:p>
    <w:p w14:paraId="7DFEEF99" w14:textId="77777777" w:rsidR="00C07D01" w:rsidRPr="006E581A" w:rsidRDefault="00C07D01" w:rsidP="00C07D01">
      <w:pPr>
        <w:pStyle w:val="BodyText"/>
        <w:tabs>
          <w:tab w:val="left" w:pos="851"/>
          <w:tab w:val="right" w:leader="dot" w:pos="4678"/>
        </w:tabs>
        <w:rPr>
          <w:b/>
        </w:rPr>
      </w:pPr>
      <w:r w:rsidRPr="006E581A">
        <w:rPr>
          <w:b/>
        </w:rPr>
        <w:t>Dated</w:t>
      </w:r>
      <w:r w:rsidRPr="006E581A">
        <w:rPr>
          <w:b/>
        </w:rPr>
        <w:tab/>
      </w:r>
      <w:r w:rsidRPr="006E581A">
        <w:rPr>
          <w:b/>
        </w:rPr>
        <w:tab/>
      </w:r>
    </w:p>
    <w:p w14:paraId="6E8ADF6A" w14:textId="77777777" w:rsidR="00C07D01" w:rsidRDefault="00C07D01"/>
    <w:sectPr w:rsidR="00C0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743"/>
    <w:multiLevelType w:val="hybridMultilevel"/>
    <w:tmpl w:val="832CAB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2" w15:restartNumberingAfterBreak="0">
    <w:nsid w:val="7D805E21"/>
    <w:multiLevelType w:val="singleLevel"/>
    <w:tmpl w:val="9D101084"/>
    <w:lvl w:ilvl="0">
      <w:start w:val="1"/>
      <w:numFmt w:val="lowerLetter"/>
      <w:pStyle w:val="AlphaPoints"/>
      <w:lvlText w:val="(%1)"/>
      <w:lvlJc w:val="left"/>
      <w:pPr>
        <w:tabs>
          <w:tab w:val="num" w:pos="360"/>
        </w:tabs>
        <w:ind w:left="360" w:hanging="360"/>
      </w:pPr>
      <w:rPr>
        <w:rFonts w:ascii="Arial" w:hAnsi="Arial" w:hint="default"/>
        <w:b w:val="0"/>
        <w:i w:val="0"/>
      </w:rPr>
    </w:lvl>
  </w:abstractNum>
  <w:num w:numId="1" w16cid:durableId="943341544">
    <w:abstractNumId w:val="0"/>
  </w:num>
  <w:num w:numId="2" w16cid:durableId="1749963434">
    <w:abstractNumId w:val="1"/>
  </w:num>
  <w:num w:numId="3" w16cid:durableId="2067100268">
    <w:abstractNumId w:val="2"/>
  </w:num>
  <w:num w:numId="4" w16cid:durableId="262349623">
    <w:abstractNumId w:val="2"/>
    <w:lvlOverride w:ilvl="0">
      <w:startOverride w:val="1"/>
    </w:lvlOverride>
  </w:num>
  <w:num w:numId="5" w16cid:durableId="1026760629">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01"/>
    <w:rsid w:val="00C07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96979B"/>
  <w15:chartTrackingRefBased/>
  <w15:docId w15:val="{7786B33E-64FA-E946-835C-3251AFB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01"/>
    <w:rPr>
      <w:rFonts w:ascii="Times New Roman" w:eastAsia="Times New Roman" w:hAnsi="Times New Roman" w:cs="Times New Roman"/>
      <w:kern w:val="0"/>
      <w:sz w:val="21"/>
      <w:szCs w:val="20"/>
      <w14:ligatures w14:val="none"/>
    </w:rPr>
  </w:style>
  <w:style w:type="paragraph" w:styleId="Heading4">
    <w:name w:val="heading 4"/>
    <w:basedOn w:val="Normal"/>
    <w:next w:val="BodyText"/>
    <w:link w:val="Heading4Char1"/>
    <w:qFormat/>
    <w:rsid w:val="00C07D01"/>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C07D01"/>
    <w:rPr>
      <w:rFonts w:asciiTheme="majorHAnsi" w:eastAsiaTheme="majorEastAsia" w:hAnsiTheme="majorHAnsi" w:cstheme="majorBidi"/>
      <w:i/>
      <w:iCs/>
      <w:color w:val="2F5496" w:themeColor="accent1" w:themeShade="BF"/>
      <w:kern w:val="0"/>
      <w:sz w:val="21"/>
      <w:szCs w:val="20"/>
      <w14:ligatures w14:val="none"/>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C07D01"/>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C07D01"/>
    <w:rPr>
      <w:rFonts w:ascii="Arial" w:eastAsia="MS Mincho" w:hAnsi="Arial" w:cs="Times New Roman"/>
      <w:kern w:val="0"/>
      <w:sz w:val="21"/>
      <w:szCs w:val="20"/>
      <w14:ligatures w14:val="none"/>
    </w:rPr>
  </w:style>
  <w:style w:type="paragraph" w:customStyle="1" w:styleId="NumberedPoints">
    <w:name w:val="Numbered Points"/>
    <w:basedOn w:val="Normal"/>
    <w:link w:val="NumberedPointsChar"/>
    <w:rsid w:val="00C07D01"/>
    <w:pPr>
      <w:numPr>
        <w:numId w:val="2"/>
      </w:numPr>
      <w:spacing w:after="120"/>
    </w:pPr>
    <w:rPr>
      <w:rFonts w:ascii="Arial" w:hAnsi="Arial"/>
      <w:snapToGrid w:val="0"/>
      <w:lang w:val="en-US"/>
    </w:rPr>
  </w:style>
  <w:style w:type="paragraph" w:customStyle="1" w:styleId="AlphaPoints">
    <w:name w:val="Alpha Points"/>
    <w:basedOn w:val="BodyText"/>
    <w:link w:val="AlphaPointsChar"/>
    <w:rsid w:val="00C07D01"/>
    <w:pPr>
      <w:numPr>
        <w:numId w:val="3"/>
      </w:numPr>
      <w:spacing w:after="60"/>
    </w:pPr>
  </w:style>
  <w:style w:type="character" w:customStyle="1" w:styleId="AlphaPointsChar">
    <w:name w:val="Alpha Points Char"/>
    <w:basedOn w:val="BodyTextChar"/>
    <w:link w:val="AlphaPoints"/>
    <w:rsid w:val="00C07D01"/>
    <w:rPr>
      <w:rFonts w:ascii="Arial" w:eastAsia="MS Mincho" w:hAnsi="Arial" w:cs="Times New Roman"/>
      <w:kern w:val="0"/>
      <w:sz w:val="21"/>
      <w:szCs w:val="20"/>
      <w14:ligatures w14:val="none"/>
    </w:rPr>
  </w:style>
  <w:style w:type="paragraph" w:customStyle="1" w:styleId="Note">
    <w:name w:val="Note"/>
    <w:basedOn w:val="BodyText"/>
    <w:link w:val="NoteChar"/>
    <w:rsid w:val="00C07D01"/>
    <w:pPr>
      <w:ind w:left="284" w:hanging="284"/>
    </w:pPr>
    <w:rPr>
      <w:i/>
      <w:iCs/>
      <w:sz w:val="19"/>
    </w:rPr>
  </w:style>
  <w:style w:type="character" w:customStyle="1" w:styleId="NoteChar">
    <w:name w:val="Note Char"/>
    <w:link w:val="Note"/>
    <w:rsid w:val="00C07D01"/>
    <w:rPr>
      <w:rFonts w:ascii="Arial" w:eastAsia="MS Mincho" w:hAnsi="Arial" w:cs="Times New Roman"/>
      <w:i/>
      <w:iCs/>
      <w:kern w:val="0"/>
      <w:sz w:val="19"/>
      <w:szCs w:val="20"/>
      <w14:ligatures w14:val="none"/>
    </w:rPr>
  </w:style>
  <w:style w:type="character" w:customStyle="1" w:styleId="Heading4Char1">
    <w:name w:val="Heading 4 Char1"/>
    <w:link w:val="Heading4"/>
    <w:rsid w:val="00C07D01"/>
    <w:rPr>
      <w:rFonts w:ascii="Arial Black" w:eastAsia="MS Mincho" w:hAnsi="Arial Black" w:cs="Times New Roman"/>
      <w:bCs/>
      <w:snapToGrid w:val="0"/>
      <w:kern w:val="0"/>
      <w:szCs w:val="20"/>
      <w:lang w:val="en-US"/>
      <w14:ligatures w14:val="none"/>
    </w:rPr>
  </w:style>
  <w:style w:type="character" w:customStyle="1" w:styleId="NumberedPointsChar">
    <w:name w:val="Numbered Points Char"/>
    <w:link w:val="NumberedPoints"/>
    <w:rsid w:val="00C07D01"/>
    <w:rPr>
      <w:rFonts w:ascii="Arial" w:eastAsia="Times New Roman"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2023-05-15T05:14:00Z</dcterms:created>
  <dcterms:modified xsi:type="dcterms:W3CDTF">2023-05-15T05:14:00Z</dcterms:modified>
</cp:coreProperties>
</file>